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C7" w:rsidRPr="008C25A0" w:rsidRDefault="008C25A0" w:rsidP="00C969C7">
      <w:pPr>
        <w:spacing w:after="75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5"/>
          <w:kern w:val="36"/>
          <w:sz w:val="36"/>
          <w:szCs w:val="36"/>
          <w:lang w:eastAsia="tr-TR"/>
        </w:rPr>
      </w:pPr>
      <w:r w:rsidRPr="008C25A0">
        <w:rPr>
          <w:rFonts w:ascii="Times New Roman" w:eastAsia="Times New Roman" w:hAnsi="Times New Roman" w:cs="Times New Roman"/>
          <w:color w:val="FF0000"/>
          <w:spacing w:val="5"/>
          <w:kern w:val="36"/>
          <w:sz w:val="36"/>
          <w:szCs w:val="36"/>
          <w:lang w:eastAsia="tr-TR"/>
        </w:rPr>
        <w:t>VELİ İLE ÖĞRETMEN İLİŞKİSİ NASIL OLMALI?</w:t>
      </w:r>
    </w:p>
    <w:p w:rsidR="00C969C7" w:rsidRPr="00C969C7" w:rsidRDefault="00C969C7" w:rsidP="00C969C7">
      <w:pPr>
        <w:spacing w:after="75" w:line="48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kern w:val="36"/>
          <w:sz w:val="42"/>
          <w:szCs w:val="42"/>
          <w:lang w:eastAsia="tr-TR"/>
        </w:rPr>
      </w:pPr>
    </w:p>
    <w:p w:rsidR="00C969C7" w:rsidRPr="00C969C7" w:rsidRDefault="00C969C7" w:rsidP="00C969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Çoğu öğretmen , veliler tarafından yeteri kadar desteklenmediklerini düşündükleri için onlardan şikayetçi</w:t>
      </w:r>
      <w:proofErr w:type="gramStart"/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..</w:t>
      </w:r>
      <w:proofErr w:type="gramEnd"/>
    </w:p>
    <w:p w:rsidR="00C969C7" w:rsidRPr="00C969C7" w:rsidRDefault="00C969C7" w:rsidP="00C969C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Aynı şekilde veliler de eskisi kadar öğretmenlere güvenmiyor.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Bu durumda da çocuk zarar görüyor.</w:t>
      </w:r>
    </w:p>
    <w:p w:rsid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Veli ile öğretmen işbirliği yapmadıkça, sürdürülebilir başarıyı yakalamak mümkün değil. </w:t>
      </w:r>
      <w:proofErr w:type="gramStart"/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Peki</w:t>
      </w:r>
      <w:proofErr w:type="gramEnd"/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bu işbirliği nasıl olmalı?</w:t>
      </w:r>
    </w:p>
    <w:p w:rsidR="00C969C7" w:rsidRP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</w:p>
    <w:p w:rsidR="00C969C7" w:rsidRPr="00C969C7" w:rsidRDefault="00C969C7" w:rsidP="00C969C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bdr w:val="none" w:sz="0" w:space="0" w:color="auto" w:frame="1"/>
          <w:lang w:eastAsia="tr-TR"/>
        </w:rPr>
        <w:t>TUTUM BİRLİĞİ</w:t>
      </w:r>
      <w:bookmarkStart w:id="0" w:name="_GoBack"/>
      <w:bookmarkEnd w:id="0"/>
    </w:p>
    <w:p w:rsidR="00C969C7" w:rsidRP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Öğretmenin sınıfta çocuğa kazandırmak istediği birçok tutum, davranış ve bakış açısı evde desteklenmeyince öğretmen çok yol alamıyor.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Daha da kötüsü bazen öğretmenin değerleri ile ailenin değerleri çatışıyor.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Örneğin, öğretmen çocuğa sorumluluk kazandırmak istiyor ama aile çocuğa evde hiçbir sorumluluk vermiyor.</w:t>
      </w:r>
    </w:p>
    <w:p w:rsid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Tersi de mümkün. Özellikle üst düzey eğitim almış aileler, öğretmenlerin tutumlarından rahatsız olabiliyor.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Bundan dolayı aile ile öğretmen arasında işbirliği olmalı ki değerler ve tutum birliği sağlansın ve çocuk zarar görmesin.</w:t>
      </w:r>
    </w:p>
    <w:p w:rsidR="00C969C7" w:rsidRP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</w:p>
    <w:p w:rsidR="00C969C7" w:rsidRPr="00C969C7" w:rsidRDefault="00C969C7" w:rsidP="00C969C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bdr w:val="none" w:sz="0" w:space="0" w:color="auto" w:frame="1"/>
          <w:lang w:eastAsia="tr-TR"/>
        </w:rPr>
        <w:t>DENETLEYİCİ ROL</w:t>
      </w:r>
    </w:p>
    <w:p w:rsidR="00C969C7" w:rsidRP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Birçok öğretmen için aile denetleyici rolü üstlenmiş durumda.</w:t>
      </w:r>
    </w:p>
    <w:p w:rsidR="00C969C7" w:rsidRP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Öğretmen, kendisinin veli tarafından denetlendiğini hissediyor ve aileye, dolayısıyla da çocuğa karşı bir </w:t>
      </w:r>
      <w:proofErr w:type="gramStart"/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antipati</w:t>
      </w:r>
      <w:proofErr w:type="gramEnd"/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oluşturuyor.</w:t>
      </w:r>
    </w:p>
    <w:p w:rsid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Aile denetleyici rolünden sıyrılıp, paydaş rolüne geçmedikçe zararı yine çocuk görüyor. Paydaşlık ise sadece öğretmen ile aile arasında bir güven ilişkisi olduğu zaman mümkün. Bu da düzenli diyalog ile sağlanabilir.</w:t>
      </w:r>
    </w:p>
    <w:p w:rsidR="00C969C7" w:rsidRP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</w:p>
    <w:p w:rsidR="00C969C7" w:rsidRPr="00C969C7" w:rsidRDefault="00C969C7" w:rsidP="00C969C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bdr w:val="none" w:sz="0" w:space="0" w:color="auto" w:frame="1"/>
          <w:lang w:eastAsia="tr-TR"/>
        </w:rPr>
        <w:t>SORUN REDDETME</w:t>
      </w:r>
    </w:p>
    <w:p w:rsidR="00C969C7" w:rsidRP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Çoğu aile çocuğunun sorunlarını kabullenmek istemiyor. Çocuğunu en iyi olarak gösterme eğiliminde.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Üstelik çocuk sınıfta farklı, evde farklı davranabiliyor. Öğretmen durumu aile ile paylaşınca, aile sorunları reddedebiliyor ve hatta öğretmeni de çocuğu tanımamakla suçlayabiliyor.</w:t>
      </w:r>
    </w:p>
    <w:p w:rsid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Okullarda en iyi olma savaşı yaşandığı için, aileler eksiklikleri kabullenmek istemiyor. Bu durumu düzeltmek de yine güvene dayalı bir ilişki kurmakla mümkün.</w:t>
      </w:r>
    </w:p>
    <w:p w:rsidR="00C969C7" w:rsidRP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bdr w:val="none" w:sz="0" w:space="0" w:color="auto" w:frame="1"/>
          <w:lang w:eastAsia="tr-TR"/>
        </w:rPr>
        <w:lastRenderedPageBreak/>
        <w:t>BİLGİ PAYLAŞIMI</w:t>
      </w:r>
    </w:p>
    <w:p w:rsidR="00C969C7" w:rsidRP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Aileler çocukları ile ilgili bilgileri düzenli olarak öğretmen ile paylaşmadıkça, öğretmen çocuğa yeteri kadar yardımcı olamıyor.</w:t>
      </w:r>
    </w:p>
    <w:p w:rsid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Aileden düzenli bilgi gelmedikçe, öğretmenler çocukların gelişimini de tam takip edemiyor. Okullar bu bağlamda düzenli bilgi akışını sağlayacak kanallar kurmalıdır.</w:t>
      </w:r>
    </w:p>
    <w:p w:rsidR="00C969C7" w:rsidRP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</w:p>
    <w:p w:rsidR="00C969C7" w:rsidRPr="00C969C7" w:rsidRDefault="00C969C7" w:rsidP="00C969C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bdr w:val="none" w:sz="0" w:space="0" w:color="auto" w:frame="1"/>
          <w:lang w:eastAsia="tr-TR"/>
        </w:rPr>
        <w:t>AİLE EĞİTİMİ</w:t>
      </w:r>
    </w:p>
    <w:p w:rsidR="00C969C7" w:rsidRP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Yaşanan sorunları çoğu aile temelli oluyor.</w:t>
      </w:r>
    </w:p>
    <w:p w:rsidR="00C969C7" w:rsidRP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Gerçekçi olmayan yüksek beklentilere sahip olma, sınır koymama, çok katı kurallar koyma veya yargılama gibi davranışlar çocukta sorun yaratıyor.</w:t>
      </w:r>
    </w:p>
    <w:p w:rsid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Bu bağlamda öğretmenler ailelere eğitim sunarsa, aile kendini değiştirebiliyor ve bu paylaşımın olumlu etkisi de çocuğa hemen yansıyor.</w:t>
      </w:r>
    </w:p>
    <w:p w:rsidR="00C969C7" w:rsidRP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</w:p>
    <w:p w:rsidR="00C969C7" w:rsidRPr="00C969C7" w:rsidRDefault="00C969C7" w:rsidP="00C969C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bdr w:val="none" w:sz="0" w:space="0" w:color="auto" w:frame="1"/>
          <w:lang w:eastAsia="tr-TR"/>
        </w:rPr>
      </w:pPr>
      <w:r w:rsidRPr="00C969C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bdr w:val="none" w:sz="0" w:space="0" w:color="auto" w:frame="1"/>
          <w:lang w:eastAsia="tr-TR"/>
        </w:rPr>
        <w:t>SINAV BAŞARISI BEKLENTİSİ</w:t>
      </w:r>
    </w:p>
    <w:p w:rsidR="00C969C7" w:rsidRP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Birçok aile, okulu sınava hazırlayan bir kurum ve öğretmenleri de çocuklara bilgi aktaran kişiler olarak gördüğü için öğretmenler yeni yöntemler deneyemiyor.</w:t>
      </w:r>
    </w:p>
    <w:p w:rsidR="00C969C7" w:rsidRP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Deneyenlere ise aileler tepki gösterebiliyor ya da öğretmenler bu beklentiden dolayı üzerlerinde sınav için öğretme baskısı görüyor.</w:t>
      </w:r>
    </w:p>
    <w:p w:rsid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Aslında hayat başarısını ve mutluluğu ön planda tutan birçok veli var ama öğretmenle bu bağlamda işbirliği yapamıyor çoğu zaman.</w:t>
      </w:r>
    </w:p>
    <w:p w:rsidR="00C969C7" w:rsidRP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</w:p>
    <w:p w:rsidR="00C969C7" w:rsidRPr="00C969C7" w:rsidRDefault="00C969C7" w:rsidP="00C969C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bdr w:val="none" w:sz="0" w:space="0" w:color="auto" w:frame="1"/>
          <w:lang w:eastAsia="tr-TR"/>
        </w:rPr>
        <w:t>OKULLAR NE İÇİNDİR?</w:t>
      </w:r>
    </w:p>
    <w:p w:rsidR="00C969C7" w:rsidRP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Okullar çocukları sınava değil, hayata hazırlayan kurumlar olmalı.</w:t>
      </w:r>
    </w:p>
    <w:p w:rsid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Bundan dolayı da aileler, çocukları için öğretmen ile işbirliği yapmalı. Sadece toplantıdan toplantıya okula uğramak ya da öğretmen ile ara sıra konuşmaktan ziyade, düzenli planlama ve gelişim toplantıları yapılmalı.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</w:p>
    <w:p w:rsidR="00C969C7" w:rsidRPr="00C969C7" w:rsidRDefault="00C969C7" w:rsidP="00C969C7">
      <w:pPr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</w:pPr>
      <w:r w:rsidRPr="00C969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Gerçek başarıya ancak öğretmen ve aile arasında sağlanacak tam bir işbirliği ile ulaşabiliriz.</w:t>
      </w:r>
    </w:p>
    <w:p w:rsidR="00B563B2" w:rsidRPr="00C969C7" w:rsidRDefault="00B563B2" w:rsidP="00C969C7">
      <w:pPr>
        <w:rPr>
          <w:rFonts w:ascii="Times New Roman" w:hAnsi="Times New Roman" w:cs="Times New Roman"/>
        </w:rPr>
      </w:pPr>
    </w:p>
    <w:sectPr w:rsidR="00B563B2" w:rsidRPr="00C969C7" w:rsidSect="006635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A6" w:rsidRDefault="006623A6" w:rsidP="006635B0">
      <w:pPr>
        <w:spacing w:after="0" w:line="240" w:lineRule="auto"/>
      </w:pPr>
      <w:r>
        <w:separator/>
      </w:r>
    </w:p>
  </w:endnote>
  <w:endnote w:type="continuationSeparator" w:id="0">
    <w:p w:rsidR="006623A6" w:rsidRDefault="006623A6" w:rsidP="0066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B0" w:rsidRDefault="006635B0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ÇINARLI İLKOKULU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C25A0" w:rsidRPr="008C25A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6635B0" w:rsidRDefault="006635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A6" w:rsidRDefault="006623A6" w:rsidP="006635B0">
      <w:pPr>
        <w:spacing w:after="0" w:line="240" w:lineRule="auto"/>
      </w:pPr>
      <w:r>
        <w:separator/>
      </w:r>
    </w:p>
  </w:footnote>
  <w:footnote w:type="continuationSeparator" w:id="0">
    <w:p w:rsidR="006623A6" w:rsidRDefault="006623A6" w:rsidP="00663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E84"/>
    <w:multiLevelType w:val="hybridMultilevel"/>
    <w:tmpl w:val="C1DA81AA"/>
    <w:lvl w:ilvl="0" w:tplc="277C0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8D38A6"/>
    <w:multiLevelType w:val="multilevel"/>
    <w:tmpl w:val="FD04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C76A3"/>
    <w:multiLevelType w:val="multilevel"/>
    <w:tmpl w:val="238C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2D"/>
    <w:rsid w:val="00595041"/>
    <w:rsid w:val="006623A6"/>
    <w:rsid w:val="006635B0"/>
    <w:rsid w:val="0070072D"/>
    <w:rsid w:val="008C25A0"/>
    <w:rsid w:val="00B563B2"/>
    <w:rsid w:val="00C969C7"/>
    <w:rsid w:val="00CB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96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35B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63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35B0"/>
  </w:style>
  <w:style w:type="paragraph" w:styleId="Altbilgi">
    <w:name w:val="footer"/>
    <w:basedOn w:val="Normal"/>
    <w:link w:val="AltbilgiChar"/>
    <w:uiPriority w:val="99"/>
    <w:unhideWhenUsed/>
    <w:rsid w:val="00663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35B0"/>
  </w:style>
  <w:style w:type="paragraph" w:styleId="BalonMetni">
    <w:name w:val="Balloon Text"/>
    <w:basedOn w:val="Normal"/>
    <w:link w:val="BalonMetniChar"/>
    <w:uiPriority w:val="99"/>
    <w:semiHidden/>
    <w:unhideWhenUsed/>
    <w:rsid w:val="006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5B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969C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share-title">
    <w:name w:val="share-title"/>
    <w:basedOn w:val="VarsaylanParagrafYazTipi"/>
    <w:rsid w:val="00C969C7"/>
  </w:style>
  <w:style w:type="character" w:styleId="Kpr">
    <w:name w:val="Hyperlink"/>
    <w:basedOn w:val="VarsaylanParagrafYazTipi"/>
    <w:uiPriority w:val="99"/>
    <w:semiHidden/>
    <w:unhideWhenUsed/>
    <w:rsid w:val="00C969C7"/>
    <w:rPr>
      <w:color w:val="0000FF"/>
      <w:u w:val="single"/>
    </w:rPr>
  </w:style>
  <w:style w:type="paragraph" w:customStyle="1" w:styleId="selectionshareable">
    <w:name w:val="selectionshareable"/>
    <w:basedOn w:val="Normal"/>
    <w:rsid w:val="00C9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969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96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35B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63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35B0"/>
  </w:style>
  <w:style w:type="paragraph" w:styleId="Altbilgi">
    <w:name w:val="footer"/>
    <w:basedOn w:val="Normal"/>
    <w:link w:val="AltbilgiChar"/>
    <w:uiPriority w:val="99"/>
    <w:unhideWhenUsed/>
    <w:rsid w:val="00663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35B0"/>
  </w:style>
  <w:style w:type="paragraph" w:styleId="BalonMetni">
    <w:name w:val="Balloon Text"/>
    <w:basedOn w:val="Normal"/>
    <w:link w:val="BalonMetniChar"/>
    <w:uiPriority w:val="99"/>
    <w:semiHidden/>
    <w:unhideWhenUsed/>
    <w:rsid w:val="006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5B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969C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share-title">
    <w:name w:val="share-title"/>
    <w:basedOn w:val="VarsaylanParagrafYazTipi"/>
    <w:rsid w:val="00C969C7"/>
  </w:style>
  <w:style w:type="character" w:styleId="Kpr">
    <w:name w:val="Hyperlink"/>
    <w:basedOn w:val="VarsaylanParagrafYazTipi"/>
    <w:uiPriority w:val="99"/>
    <w:semiHidden/>
    <w:unhideWhenUsed/>
    <w:rsid w:val="00C969C7"/>
    <w:rPr>
      <w:color w:val="0000FF"/>
      <w:u w:val="single"/>
    </w:rPr>
  </w:style>
  <w:style w:type="paragraph" w:customStyle="1" w:styleId="selectionshareable">
    <w:name w:val="selectionshareable"/>
    <w:basedOn w:val="Normal"/>
    <w:rsid w:val="00C9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96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0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4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680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6600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9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E923-EBAC-4757-923A-99F354A4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2017-05-12T05:56:00Z</dcterms:created>
  <dcterms:modified xsi:type="dcterms:W3CDTF">2017-05-12T10:33:00Z</dcterms:modified>
</cp:coreProperties>
</file>